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4900" w:type="pct"/>
        <w:tblCellSpacing w:w="0" w:type="dxa"/>
        <w:tblCellMar>
          <w:left w:w="0" w:type="dxa"/>
          <w:right w:w="0" w:type="dxa"/>
        </w:tblCellMar>
        <w:tblLook w:val="0000"/>
      </w:tblPr>
      <w:tblGrid>
        <w:gridCol w:w="8455"/>
        <w:gridCol w:w="12"/>
      </w:tblGrid>
      <w:tr w:rsidR="00DF623A">
        <w:trPr>
          <w:tblCellSpacing w:w="0" w:type="dxa"/>
        </w:trPr>
        <w:tc>
          <w:tcPr>
            <w:tcW w:w="0" w:type="auto"/>
            <w:vAlign w:val="center"/>
          </w:tcPr>
          <w:p w:rsidR="00DF623A" w:rsidRDefault="00DF623A">
            <w:pPr>
              <w:spacing w:line="225" w:lineRule="atLeast"/>
              <w:rPr>
                <w:rFonts w:ascii="Verdana" w:hAnsi="Verdana"/>
                <w:color w:val="333333"/>
                <w:sz w:val="17"/>
                <w:szCs w:val="17"/>
              </w:rPr>
            </w:pPr>
            <w:r>
              <w:rPr>
                <w:rStyle w:val="head1"/>
                <w:rFonts w:ascii="Verdana" w:hAnsi="Verdana"/>
                <w:color w:val="333333"/>
              </w:rPr>
              <w:t>What Can You Hear?</w:t>
            </w:r>
            <w:r>
              <w:rPr>
                <w:rFonts w:ascii="Verdana" w:hAnsi="Verdana"/>
                <w:color w:val="333333"/>
                <w:sz w:val="17"/>
                <w:szCs w:val="17"/>
              </w:rPr>
              <w:t xml:space="preserve"> From A.G, Bell Association</w:t>
            </w:r>
          </w:p>
        </w:tc>
        <w:tc>
          <w:tcPr>
            <w:tcW w:w="0" w:type="auto"/>
            <w:vAlign w:val="center"/>
          </w:tcPr>
          <w:p w:rsidR="00DF623A" w:rsidRDefault="00DF623A">
            <w:pPr>
              <w:spacing w:line="225" w:lineRule="atLeast"/>
              <w:jc w:val="right"/>
              <w:rPr>
                <w:rFonts w:ascii="Verdana" w:hAnsi="Verdana"/>
                <w:color w:val="333333"/>
                <w:sz w:val="17"/>
                <w:szCs w:val="17"/>
              </w:rPr>
            </w:pPr>
          </w:p>
        </w:tc>
      </w:tr>
      <w:tr w:rsidR="00DF623A">
        <w:trPr>
          <w:tblCellSpacing w:w="0" w:type="dxa"/>
        </w:trPr>
        <w:tc>
          <w:tcPr>
            <w:tcW w:w="0" w:type="auto"/>
            <w:gridSpan w:val="2"/>
            <w:vAlign w:val="center"/>
          </w:tcPr>
          <w:p w:rsidR="00DF623A" w:rsidRDefault="00DF623A">
            <w:pPr>
              <w:spacing w:line="225" w:lineRule="atLeast"/>
              <w:rPr>
                <w:rFonts w:ascii="Verdana" w:hAnsi="Verdana"/>
                <w:color w:val="333333"/>
                <w:sz w:val="17"/>
                <w:szCs w:val="17"/>
              </w:rPr>
            </w:pPr>
            <w:r>
              <w:rPr>
                <w:rFonts w:ascii="Verdana" w:hAnsi="Verdana"/>
                <w:color w:val="333333"/>
                <w:sz w:val="17"/>
                <w:szCs w:val="17"/>
              </w:rPr>
              <w:pict>
                <v:rect id="_x0000_i1025" style="width:0;height:.75pt" o:hralign="center" o:hrstd="t" o:hrnoshade="t" o:hr="t" fillcolor="gray" stroked="f"/>
              </w:pict>
            </w:r>
          </w:p>
        </w:tc>
      </w:tr>
    </w:tbl>
    <w:p w:rsidR="00DF623A" w:rsidRDefault="00DF623A" w:rsidP="00DF623A">
      <w:pPr>
        <w:spacing w:line="225" w:lineRule="atLeast"/>
        <w:rPr>
          <w:rFonts w:ascii="Verdana" w:hAnsi="Verdana"/>
          <w:vanish/>
          <w:color w:val="333333"/>
          <w:sz w:val="17"/>
          <w:szCs w:val="17"/>
        </w:rPr>
      </w:pPr>
    </w:p>
    <w:tbl>
      <w:tblPr>
        <w:tblW w:w="4900" w:type="pct"/>
        <w:tblCellSpacing w:w="0" w:type="dxa"/>
        <w:tblCellMar>
          <w:left w:w="0" w:type="dxa"/>
          <w:right w:w="0" w:type="dxa"/>
        </w:tblCellMar>
        <w:tblLook w:val="0000"/>
      </w:tblPr>
      <w:tblGrid>
        <w:gridCol w:w="8467"/>
      </w:tblGrid>
      <w:tr w:rsidR="00DF623A">
        <w:trPr>
          <w:tblCellSpacing w:w="0" w:type="dxa"/>
        </w:trPr>
        <w:tc>
          <w:tcPr>
            <w:tcW w:w="0" w:type="auto"/>
          </w:tcPr>
          <w:tbl>
            <w:tblPr>
              <w:tblW w:w="7260" w:type="dxa"/>
              <w:tblInd w:w="45" w:type="dxa"/>
              <w:tblBorders>
                <w:top w:val="threeDEmboss" w:sz="18" w:space="0" w:color="auto"/>
                <w:left w:val="threeDEmboss" w:sz="18" w:space="0" w:color="auto"/>
                <w:bottom w:val="threeDEmboss" w:sz="18" w:space="0" w:color="auto"/>
                <w:right w:val="threeDEmboss" w:sz="18" w:space="0" w:color="auto"/>
              </w:tblBorders>
              <w:shd w:val="clear" w:color="auto" w:fill="D0EEFF"/>
              <w:tblCellMar>
                <w:top w:w="75" w:type="dxa"/>
                <w:left w:w="75" w:type="dxa"/>
                <w:bottom w:w="75" w:type="dxa"/>
                <w:right w:w="75" w:type="dxa"/>
              </w:tblCellMar>
              <w:tblLook w:val="0000"/>
            </w:tblPr>
            <w:tblGrid>
              <w:gridCol w:w="1034"/>
              <w:gridCol w:w="899"/>
              <w:gridCol w:w="1791"/>
              <w:gridCol w:w="3536"/>
            </w:tblGrid>
            <w:tr w:rsidR="00DF623A">
              <w:tc>
                <w:tcPr>
                  <w:tcW w:w="0" w:type="auto"/>
                  <w:tcBorders>
                    <w:top w:val="outset" w:sz="6" w:space="0" w:color="333399"/>
                    <w:left w:val="outset" w:sz="6" w:space="0" w:color="333399"/>
                    <w:bottom w:val="outset" w:sz="6" w:space="0" w:color="333399"/>
                    <w:right w:val="outset" w:sz="6" w:space="0" w:color="333399"/>
                  </w:tcBorders>
                  <w:shd w:val="clear" w:color="auto" w:fill="D0EEFF"/>
                </w:tcPr>
                <w:p w:rsidR="00DF623A" w:rsidRDefault="00DF623A">
                  <w:pPr>
                    <w:spacing w:before="45" w:after="45" w:line="225" w:lineRule="atLeast"/>
                    <w:rPr>
                      <w:rFonts w:ascii="Verdana" w:hAnsi="Verdana" w:cs="Arial"/>
                      <w:color w:val="333333"/>
                      <w:sz w:val="17"/>
                      <w:szCs w:val="17"/>
                    </w:rPr>
                  </w:pPr>
                  <w:r>
                    <w:rPr>
                      <w:rStyle w:val="Strong"/>
                      <w:rFonts w:ascii="Verdana" w:hAnsi="Verdana" w:cs="Arial"/>
                      <w:color w:val="333333"/>
                      <w:sz w:val="17"/>
                      <w:szCs w:val="17"/>
                    </w:rPr>
                    <w:t>Level of Hearing Loss</w:t>
                  </w:r>
                </w:p>
              </w:tc>
              <w:tc>
                <w:tcPr>
                  <w:tcW w:w="0" w:type="auto"/>
                  <w:tcBorders>
                    <w:top w:val="outset" w:sz="6" w:space="0" w:color="333399"/>
                    <w:left w:val="outset" w:sz="6" w:space="0" w:color="333399"/>
                    <w:bottom w:val="outset" w:sz="6" w:space="0" w:color="333399"/>
                    <w:right w:val="outset" w:sz="6" w:space="0" w:color="333399"/>
                  </w:tcBorders>
                  <w:shd w:val="clear" w:color="auto" w:fill="D0EEFF"/>
                </w:tcPr>
                <w:p w:rsidR="00DF623A" w:rsidRDefault="00DF623A">
                  <w:pPr>
                    <w:spacing w:before="45" w:after="45" w:line="225" w:lineRule="atLeast"/>
                    <w:rPr>
                      <w:rFonts w:ascii="Verdana" w:hAnsi="Verdana" w:cs="Arial"/>
                      <w:color w:val="333333"/>
                      <w:sz w:val="17"/>
                      <w:szCs w:val="17"/>
                    </w:rPr>
                  </w:pPr>
                  <w:r>
                    <w:rPr>
                      <w:rStyle w:val="Strong"/>
                      <w:rFonts w:ascii="Verdana" w:hAnsi="Verdana" w:cs="Arial"/>
                      <w:color w:val="333333"/>
                      <w:sz w:val="17"/>
                      <w:szCs w:val="17"/>
                    </w:rPr>
                    <w:t>Decibel Level</w:t>
                  </w:r>
                </w:p>
              </w:tc>
              <w:tc>
                <w:tcPr>
                  <w:tcW w:w="0" w:type="auto"/>
                  <w:tcBorders>
                    <w:top w:val="outset" w:sz="6" w:space="0" w:color="333399"/>
                    <w:left w:val="outset" w:sz="6" w:space="0" w:color="333399"/>
                    <w:bottom w:val="outset" w:sz="6" w:space="0" w:color="333399"/>
                    <w:right w:val="outset" w:sz="6" w:space="0" w:color="333399"/>
                  </w:tcBorders>
                  <w:shd w:val="clear" w:color="auto" w:fill="D0EEFF"/>
                </w:tcPr>
                <w:p w:rsidR="00DF623A" w:rsidRDefault="00DF623A">
                  <w:pPr>
                    <w:spacing w:before="45" w:after="45" w:line="225" w:lineRule="atLeast"/>
                    <w:rPr>
                      <w:rFonts w:ascii="Verdana" w:hAnsi="Verdana" w:cs="Arial"/>
                      <w:color w:val="333333"/>
                      <w:sz w:val="17"/>
                      <w:szCs w:val="17"/>
                    </w:rPr>
                  </w:pPr>
                  <w:r>
                    <w:rPr>
                      <w:rStyle w:val="Strong"/>
                      <w:rFonts w:ascii="Verdana" w:hAnsi="Verdana" w:cs="Arial"/>
                      <w:color w:val="333333"/>
                      <w:sz w:val="17"/>
                      <w:szCs w:val="17"/>
                    </w:rPr>
                    <w:t>Sound Equivalent</w:t>
                  </w:r>
                </w:p>
              </w:tc>
              <w:tc>
                <w:tcPr>
                  <w:tcW w:w="0" w:type="auto"/>
                  <w:tcBorders>
                    <w:top w:val="outset" w:sz="6" w:space="0" w:color="333399"/>
                    <w:left w:val="outset" w:sz="6" w:space="0" w:color="333399"/>
                    <w:bottom w:val="outset" w:sz="6" w:space="0" w:color="333399"/>
                    <w:right w:val="outset" w:sz="6" w:space="0" w:color="333399"/>
                  </w:tcBorders>
                  <w:shd w:val="clear" w:color="auto" w:fill="D0EEFF"/>
                </w:tcPr>
                <w:p w:rsidR="00DF623A" w:rsidRDefault="00DF623A">
                  <w:pPr>
                    <w:spacing w:before="45" w:after="45" w:line="225" w:lineRule="atLeast"/>
                    <w:rPr>
                      <w:rFonts w:ascii="Verdana" w:hAnsi="Verdana" w:cs="Arial"/>
                      <w:color w:val="333333"/>
                      <w:sz w:val="17"/>
                      <w:szCs w:val="17"/>
                    </w:rPr>
                  </w:pPr>
                  <w:r>
                    <w:rPr>
                      <w:rStyle w:val="Strong"/>
                      <w:rFonts w:ascii="Verdana" w:hAnsi="Verdana" w:cs="Arial"/>
                      <w:color w:val="333333"/>
                      <w:sz w:val="17"/>
                      <w:szCs w:val="17"/>
                    </w:rPr>
                    <w:t>Effect on Language Development</w:t>
                  </w:r>
                </w:p>
              </w:tc>
            </w:tr>
            <w:tr w:rsidR="00DF623A">
              <w:tc>
                <w:tcPr>
                  <w:tcW w:w="0" w:type="auto"/>
                  <w:tcBorders>
                    <w:top w:val="outset" w:sz="6" w:space="0" w:color="333399"/>
                    <w:left w:val="outset" w:sz="6" w:space="0" w:color="333399"/>
                    <w:bottom w:val="outset" w:sz="6" w:space="0" w:color="333399"/>
                    <w:right w:val="outset" w:sz="6" w:space="0" w:color="333399"/>
                  </w:tcBorders>
                  <w:shd w:val="clear" w:color="auto" w:fill="D0EEFF"/>
                </w:tcPr>
                <w:p w:rsidR="00DF623A" w:rsidRDefault="00DF623A">
                  <w:pPr>
                    <w:spacing w:before="45" w:after="45" w:line="225" w:lineRule="atLeast"/>
                    <w:rPr>
                      <w:rFonts w:ascii="Verdana" w:hAnsi="Verdana" w:cs="Arial"/>
                      <w:color w:val="333333"/>
                      <w:sz w:val="17"/>
                      <w:szCs w:val="17"/>
                    </w:rPr>
                  </w:pPr>
                  <w:r>
                    <w:rPr>
                      <w:rFonts w:ascii="Verdana" w:hAnsi="Verdana" w:cs="Arial"/>
                      <w:color w:val="333333"/>
                      <w:sz w:val="17"/>
                      <w:szCs w:val="17"/>
                    </w:rPr>
                    <w:t>Typical or Standard</w:t>
                  </w:r>
                </w:p>
              </w:tc>
              <w:tc>
                <w:tcPr>
                  <w:tcW w:w="0" w:type="auto"/>
                  <w:tcBorders>
                    <w:top w:val="outset" w:sz="6" w:space="0" w:color="333399"/>
                    <w:left w:val="outset" w:sz="6" w:space="0" w:color="333399"/>
                    <w:bottom w:val="outset" w:sz="6" w:space="0" w:color="333399"/>
                    <w:right w:val="outset" w:sz="6" w:space="0" w:color="333399"/>
                  </w:tcBorders>
                  <w:shd w:val="clear" w:color="auto" w:fill="D0EEFF"/>
                </w:tcPr>
                <w:p w:rsidR="00DF623A" w:rsidRDefault="00DF623A">
                  <w:pPr>
                    <w:spacing w:before="45" w:after="45" w:line="225" w:lineRule="atLeast"/>
                    <w:rPr>
                      <w:rFonts w:ascii="Verdana" w:hAnsi="Verdana" w:cs="Arial"/>
                      <w:color w:val="333333"/>
                      <w:sz w:val="17"/>
                      <w:szCs w:val="17"/>
                    </w:rPr>
                  </w:pPr>
                  <w:r>
                    <w:rPr>
                      <w:rFonts w:ascii="Verdana" w:hAnsi="Verdana" w:cs="Arial"/>
                      <w:color w:val="333333"/>
                      <w:sz w:val="17"/>
                      <w:szCs w:val="17"/>
                    </w:rPr>
                    <w:t>Less than 20 dB</w:t>
                  </w:r>
                </w:p>
              </w:tc>
              <w:tc>
                <w:tcPr>
                  <w:tcW w:w="0" w:type="auto"/>
                  <w:tcBorders>
                    <w:top w:val="outset" w:sz="6" w:space="0" w:color="333399"/>
                    <w:left w:val="outset" w:sz="6" w:space="0" w:color="333399"/>
                    <w:bottom w:val="outset" w:sz="6" w:space="0" w:color="333399"/>
                    <w:right w:val="outset" w:sz="6" w:space="0" w:color="333399"/>
                  </w:tcBorders>
                  <w:shd w:val="clear" w:color="auto" w:fill="D0EEFF"/>
                </w:tcPr>
                <w:p w:rsidR="00DF623A" w:rsidRDefault="00DF623A">
                  <w:pPr>
                    <w:spacing w:before="45" w:after="45" w:line="225" w:lineRule="atLeast"/>
                    <w:rPr>
                      <w:rFonts w:ascii="Verdana" w:hAnsi="Verdana" w:cs="Arial"/>
                      <w:color w:val="333333"/>
                      <w:sz w:val="17"/>
                      <w:szCs w:val="17"/>
                    </w:rPr>
                  </w:pPr>
                </w:p>
              </w:tc>
              <w:tc>
                <w:tcPr>
                  <w:tcW w:w="0" w:type="auto"/>
                  <w:tcBorders>
                    <w:top w:val="outset" w:sz="6" w:space="0" w:color="333399"/>
                    <w:left w:val="outset" w:sz="6" w:space="0" w:color="333399"/>
                    <w:bottom w:val="outset" w:sz="6" w:space="0" w:color="333399"/>
                    <w:right w:val="outset" w:sz="6" w:space="0" w:color="333399"/>
                  </w:tcBorders>
                  <w:shd w:val="clear" w:color="auto" w:fill="D0EEFF"/>
                </w:tcPr>
                <w:p w:rsidR="00DF623A" w:rsidRDefault="00DF623A">
                  <w:pPr>
                    <w:spacing w:before="45" w:after="45" w:line="225" w:lineRule="atLeast"/>
                    <w:rPr>
                      <w:rFonts w:ascii="Verdana" w:hAnsi="Verdana" w:cs="Arial"/>
                      <w:color w:val="333333"/>
                      <w:sz w:val="17"/>
                      <w:szCs w:val="17"/>
                    </w:rPr>
                  </w:pPr>
                </w:p>
              </w:tc>
            </w:tr>
            <w:tr w:rsidR="00DF623A">
              <w:tc>
                <w:tcPr>
                  <w:tcW w:w="0" w:type="auto"/>
                  <w:tcBorders>
                    <w:top w:val="outset" w:sz="6" w:space="0" w:color="333399"/>
                    <w:left w:val="outset" w:sz="6" w:space="0" w:color="333399"/>
                    <w:bottom w:val="outset" w:sz="6" w:space="0" w:color="333399"/>
                    <w:right w:val="outset" w:sz="6" w:space="0" w:color="333399"/>
                  </w:tcBorders>
                  <w:shd w:val="clear" w:color="auto" w:fill="D0EEFF"/>
                </w:tcPr>
                <w:p w:rsidR="00DF623A" w:rsidRDefault="00DF623A">
                  <w:pPr>
                    <w:spacing w:before="45" w:after="45" w:line="225" w:lineRule="atLeast"/>
                    <w:rPr>
                      <w:rFonts w:ascii="Verdana" w:hAnsi="Verdana" w:cs="Arial"/>
                      <w:color w:val="333333"/>
                      <w:sz w:val="17"/>
                      <w:szCs w:val="17"/>
                    </w:rPr>
                  </w:pPr>
                  <w:r>
                    <w:rPr>
                      <w:rFonts w:ascii="Verdana" w:hAnsi="Verdana" w:cs="Arial"/>
                      <w:color w:val="333333"/>
                      <w:sz w:val="17"/>
                      <w:szCs w:val="17"/>
                    </w:rPr>
                    <w:t>Mild</w:t>
                  </w:r>
                </w:p>
              </w:tc>
              <w:tc>
                <w:tcPr>
                  <w:tcW w:w="0" w:type="auto"/>
                  <w:tcBorders>
                    <w:top w:val="outset" w:sz="6" w:space="0" w:color="333399"/>
                    <w:left w:val="outset" w:sz="6" w:space="0" w:color="333399"/>
                    <w:bottom w:val="outset" w:sz="6" w:space="0" w:color="333399"/>
                    <w:right w:val="outset" w:sz="6" w:space="0" w:color="333399"/>
                  </w:tcBorders>
                  <w:shd w:val="clear" w:color="auto" w:fill="D0EEFF"/>
                </w:tcPr>
                <w:p w:rsidR="00DF623A" w:rsidRDefault="00DF623A">
                  <w:pPr>
                    <w:spacing w:before="45" w:after="45" w:line="225" w:lineRule="atLeast"/>
                    <w:rPr>
                      <w:rFonts w:ascii="Verdana" w:hAnsi="Verdana" w:cs="Arial"/>
                      <w:color w:val="333333"/>
                      <w:sz w:val="17"/>
                      <w:szCs w:val="17"/>
                    </w:rPr>
                  </w:pPr>
                  <w:r>
                    <w:rPr>
                      <w:rFonts w:ascii="Verdana" w:hAnsi="Verdana" w:cs="Arial"/>
                      <w:color w:val="333333"/>
                      <w:sz w:val="17"/>
                      <w:szCs w:val="17"/>
                    </w:rPr>
                    <w:t>20-40 dB</w:t>
                  </w:r>
                </w:p>
              </w:tc>
              <w:tc>
                <w:tcPr>
                  <w:tcW w:w="0" w:type="auto"/>
                  <w:tcBorders>
                    <w:top w:val="outset" w:sz="6" w:space="0" w:color="333399"/>
                    <w:left w:val="outset" w:sz="6" w:space="0" w:color="333399"/>
                    <w:bottom w:val="outset" w:sz="6" w:space="0" w:color="333399"/>
                    <w:right w:val="outset" w:sz="6" w:space="0" w:color="333399"/>
                  </w:tcBorders>
                  <w:shd w:val="clear" w:color="auto" w:fill="D0EEFF"/>
                </w:tcPr>
                <w:p w:rsidR="00DF623A" w:rsidRDefault="00DF623A">
                  <w:pPr>
                    <w:spacing w:before="45" w:after="45" w:line="225" w:lineRule="atLeast"/>
                    <w:rPr>
                      <w:rFonts w:ascii="Verdana" w:hAnsi="Verdana" w:cs="Arial"/>
                      <w:color w:val="333333"/>
                      <w:sz w:val="17"/>
                      <w:szCs w:val="17"/>
                    </w:rPr>
                  </w:pPr>
                  <w:r>
                    <w:rPr>
                      <w:rFonts w:ascii="Verdana" w:hAnsi="Verdana" w:cs="Arial"/>
                      <w:color w:val="333333"/>
                      <w:sz w:val="17"/>
                      <w:szCs w:val="17"/>
                    </w:rPr>
                    <w:t>Cannot hear a whispered conversation in a quiet atmosphere at close range</w:t>
                  </w:r>
                </w:p>
              </w:tc>
              <w:tc>
                <w:tcPr>
                  <w:tcW w:w="0" w:type="auto"/>
                  <w:tcBorders>
                    <w:top w:val="outset" w:sz="6" w:space="0" w:color="333399"/>
                    <w:left w:val="outset" w:sz="6" w:space="0" w:color="333399"/>
                    <w:bottom w:val="outset" w:sz="6" w:space="0" w:color="333399"/>
                    <w:right w:val="outset" w:sz="6" w:space="0" w:color="333399"/>
                  </w:tcBorders>
                  <w:shd w:val="clear" w:color="auto" w:fill="D0EEFF"/>
                </w:tcPr>
                <w:p w:rsidR="00DF623A" w:rsidRDefault="00DF623A">
                  <w:pPr>
                    <w:spacing w:before="45" w:after="45" w:line="225" w:lineRule="atLeast"/>
                    <w:rPr>
                      <w:rFonts w:ascii="Verdana" w:hAnsi="Verdana" w:cs="Arial"/>
                      <w:color w:val="333333"/>
                      <w:sz w:val="17"/>
                      <w:szCs w:val="17"/>
                    </w:rPr>
                  </w:pPr>
                  <w:r>
                    <w:rPr>
                      <w:rFonts w:ascii="Verdana" w:hAnsi="Verdana" w:cs="Arial"/>
                      <w:color w:val="333333"/>
                      <w:sz w:val="17"/>
                      <w:szCs w:val="17"/>
                    </w:rPr>
                    <w:t>A child with a mild loss may have subtle problems which are not obvious either to parents or teachers. In fact, in the past, mild hearing losses were overlooked as a significant factor in a child's speech and language development or academic performance. Recent studies, however, illustrate that a child with a mild loss will benefit from favorable acoustics, hearing aids and assistive listening devices. Favorable seating and lighting, as well as ongoing monitoring of language and speech development, is important as well. Depending on the level of loss, children may benefit from speech-language therapy and speechreading skills.</w:t>
                  </w:r>
                </w:p>
              </w:tc>
            </w:tr>
            <w:tr w:rsidR="00DF623A">
              <w:tc>
                <w:tcPr>
                  <w:tcW w:w="0" w:type="auto"/>
                  <w:tcBorders>
                    <w:top w:val="outset" w:sz="6" w:space="0" w:color="333399"/>
                    <w:left w:val="outset" w:sz="6" w:space="0" w:color="333399"/>
                    <w:bottom w:val="outset" w:sz="6" w:space="0" w:color="333399"/>
                    <w:right w:val="outset" w:sz="6" w:space="0" w:color="333399"/>
                  </w:tcBorders>
                  <w:shd w:val="clear" w:color="auto" w:fill="D0EEFF"/>
                </w:tcPr>
                <w:p w:rsidR="00DF623A" w:rsidRDefault="00DF623A">
                  <w:pPr>
                    <w:spacing w:before="45" w:after="45" w:line="225" w:lineRule="atLeast"/>
                    <w:rPr>
                      <w:rFonts w:ascii="Verdana" w:hAnsi="Verdana" w:cs="Arial"/>
                      <w:color w:val="333333"/>
                      <w:sz w:val="17"/>
                      <w:szCs w:val="17"/>
                    </w:rPr>
                  </w:pPr>
                  <w:r>
                    <w:rPr>
                      <w:rFonts w:ascii="Verdana" w:hAnsi="Verdana" w:cs="Arial"/>
                      <w:color w:val="333333"/>
                      <w:sz w:val="17"/>
                      <w:szCs w:val="17"/>
                    </w:rPr>
                    <w:t>Moderate</w:t>
                  </w:r>
                </w:p>
              </w:tc>
              <w:tc>
                <w:tcPr>
                  <w:tcW w:w="0" w:type="auto"/>
                  <w:tcBorders>
                    <w:top w:val="outset" w:sz="6" w:space="0" w:color="333399"/>
                    <w:left w:val="outset" w:sz="6" w:space="0" w:color="333399"/>
                    <w:bottom w:val="outset" w:sz="6" w:space="0" w:color="333399"/>
                    <w:right w:val="outset" w:sz="6" w:space="0" w:color="333399"/>
                  </w:tcBorders>
                  <w:shd w:val="clear" w:color="auto" w:fill="D0EEFF"/>
                </w:tcPr>
                <w:p w:rsidR="00DF623A" w:rsidRDefault="00DF623A">
                  <w:pPr>
                    <w:spacing w:before="45" w:after="45" w:line="225" w:lineRule="atLeast"/>
                    <w:rPr>
                      <w:rFonts w:ascii="Verdana" w:hAnsi="Verdana" w:cs="Arial"/>
                      <w:color w:val="333333"/>
                      <w:sz w:val="17"/>
                      <w:szCs w:val="17"/>
                    </w:rPr>
                  </w:pPr>
                  <w:r>
                    <w:rPr>
                      <w:rFonts w:ascii="Verdana" w:hAnsi="Verdana" w:cs="Arial"/>
                      <w:color w:val="333333"/>
                      <w:sz w:val="17"/>
                      <w:szCs w:val="17"/>
                    </w:rPr>
                    <w:t>40-60 dB</w:t>
                  </w:r>
                </w:p>
              </w:tc>
              <w:tc>
                <w:tcPr>
                  <w:tcW w:w="0" w:type="auto"/>
                  <w:tcBorders>
                    <w:top w:val="outset" w:sz="6" w:space="0" w:color="333399"/>
                    <w:left w:val="outset" w:sz="6" w:space="0" w:color="333399"/>
                    <w:bottom w:val="outset" w:sz="6" w:space="0" w:color="333399"/>
                    <w:right w:val="outset" w:sz="6" w:space="0" w:color="333399"/>
                  </w:tcBorders>
                  <w:shd w:val="clear" w:color="auto" w:fill="D0EEFF"/>
                </w:tcPr>
                <w:p w:rsidR="00DF623A" w:rsidRDefault="00DF623A">
                  <w:pPr>
                    <w:spacing w:before="45" w:after="45" w:line="225" w:lineRule="atLeast"/>
                    <w:rPr>
                      <w:rFonts w:ascii="Verdana" w:hAnsi="Verdana" w:cs="Arial"/>
                      <w:color w:val="333333"/>
                      <w:sz w:val="17"/>
                      <w:szCs w:val="17"/>
                    </w:rPr>
                  </w:pPr>
                  <w:r>
                    <w:rPr>
                      <w:rFonts w:ascii="Verdana" w:hAnsi="Verdana" w:cs="Arial"/>
                      <w:color w:val="333333"/>
                      <w:sz w:val="17"/>
                      <w:szCs w:val="17"/>
                    </w:rPr>
                    <w:t>Atmosphere at close range.</w:t>
                  </w:r>
                </w:p>
              </w:tc>
              <w:tc>
                <w:tcPr>
                  <w:tcW w:w="0" w:type="auto"/>
                  <w:tcBorders>
                    <w:top w:val="outset" w:sz="6" w:space="0" w:color="333399"/>
                    <w:left w:val="outset" w:sz="6" w:space="0" w:color="333399"/>
                    <w:bottom w:val="outset" w:sz="6" w:space="0" w:color="333399"/>
                    <w:right w:val="outset" w:sz="6" w:space="0" w:color="333399"/>
                  </w:tcBorders>
                  <w:shd w:val="clear" w:color="auto" w:fill="D0EEFF"/>
                </w:tcPr>
                <w:p w:rsidR="00DF623A" w:rsidRDefault="00DF623A">
                  <w:pPr>
                    <w:spacing w:before="45" w:after="45" w:line="225" w:lineRule="atLeast"/>
                    <w:rPr>
                      <w:rFonts w:ascii="Verdana" w:hAnsi="Verdana" w:cs="Arial"/>
                      <w:color w:val="333333"/>
                      <w:sz w:val="17"/>
                      <w:szCs w:val="17"/>
                    </w:rPr>
                  </w:pPr>
                  <w:r>
                    <w:rPr>
                      <w:rFonts w:ascii="Verdana" w:hAnsi="Verdana" w:cs="Arial"/>
                      <w:color w:val="333333"/>
                      <w:sz w:val="17"/>
                      <w:szCs w:val="17"/>
                    </w:rPr>
                    <w:t>A child with a moderate hearing loss will benefit from routine audiological evaluations and ongoing monitoring of speech and language development, reading and written language. Hearing aids and assistive listening devices such as personal FM systems are imperative. Classroom acoustics should also be addressed. A child with a moderate loss may benefit from speech-language therapy to work on any language delays or difficulty in pronouncing certain sounds. If a child is not yet school age and is showing speech and/or language delays, a parent-infant or preschool program with special emphasis on developing these skills is recommended.</w:t>
                  </w:r>
                </w:p>
              </w:tc>
            </w:tr>
            <w:tr w:rsidR="00DF623A">
              <w:tc>
                <w:tcPr>
                  <w:tcW w:w="0" w:type="auto"/>
                  <w:tcBorders>
                    <w:top w:val="outset" w:sz="6" w:space="0" w:color="333399"/>
                    <w:left w:val="outset" w:sz="6" w:space="0" w:color="333399"/>
                    <w:bottom w:val="outset" w:sz="6" w:space="0" w:color="333399"/>
                    <w:right w:val="outset" w:sz="6" w:space="0" w:color="333399"/>
                  </w:tcBorders>
                  <w:shd w:val="clear" w:color="auto" w:fill="D0EEFF"/>
                </w:tcPr>
                <w:p w:rsidR="00DF623A" w:rsidRDefault="00DF623A">
                  <w:pPr>
                    <w:spacing w:before="45" w:after="45" w:line="225" w:lineRule="atLeast"/>
                    <w:rPr>
                      <w:rFonts w:ascii="Verdana" w:hAnsi="Verdana" w:cs="Arial"/>
                      <w:color w:val="333333"/>
                      <w:sz w:val="17"/>
                      <w:szCs w:val="17"/>
                    </w:rPr>
                  </w:pPr>
                  <w:r>
                    <w:rPr>
                      <w:rFonts w:ascii="Verdana" w:hAnsi="Verdana" w:cs="Arial"/>
                      <w:color w:val="333333"/>
                      <w:sz w:val="17"/>
                      <w:szCs w:val="17"/>
                    </w:rPr>
                    <w:t>Severe</w:t>
                  </w:r>
                </w:p>
              </w:tc>
              <w:tc>
                <w:tcPr>
                  <w:tcW w:w="0" w:type="auto"/>
                  <w:tcBorders>
                    <w:top w:val="outset" w:sz="6" w:space="0" w:color="333399"/>
                    <w:left w:val="outset" w:sz="6" w:space="0" w:color="333399"/>
                    <w:bottom w:val="outset" w:sz="6" w:space="0" w:color="333399"/>
                    <w:right w:val="outset" w:sz="6" w:space="0" w:color="333399"/>
                  </w:tcBorders>
                  <w:shd w:val="clear" w:color="auto" w:fill="D0EEFF"/>
                </w:tcPr>
                <w:p w:rsidR="00DF623A" w:rsidRDefault="00DF623A">
                  <w:pPr>
                    <w:spacing w:before="45" w:after="45" w:line="225" w:lineRule="atLeast"/>
                    <w:rPr>
                      <w:rFonts w:ascii="Verdana" w:hAnsi="Verdana" w:cs="Arial"/>
                      <w:color w:val="333333"/>
                      <w:sz w:val="17"/>
                      <w:szCs w:val="17"/>
                    </w:rPr>
                  </w:pPr>
                  <w:r>
                    <w:rPr>
                      <w:rFonts w:ascii="Verdana" w:hAnsi="Verdana" w:cs="Arial"/>
                      <w:color w:val="333333"/>
                      <w:sz w:val="17"/>
                      <w:szCs w:val="17"/>
                    </w:rPr>
                    <w:t>60-90 dB</w:t>
                  </w:r>
                </w:p>
              </w:tc>
              <w:tc>
                <w:tcPr>
                  <w:tcW w:w="0" w:type="auto"/>
                  <w:tcBorders>
                    <w:top w:val="outset" w:sz="6" w:space="0" w:color="333399"/>
                    <w:left w:val="outset" w:sz="6" w:space="0" w:color="333399"/>
                    <w:bottom w:val="outset" w:sz="6" w:space="0" w:color="333399"/>
                    <w:right w:val="outset" w:sz="6" w:space="0" w:color="333399"/>
                  </w:tcBorders>
                  <w:shd w:val="clear" w:color="auto" w:fill="D0EEFF"/>
                </w:tcPr>
                <w:p w:rsidR="00DF623A" w:rsidRDefault="00DF623A">
                  <w:pPr>
                    <w:spacing w:before="45" w:after="45" w:line="225" w:lineRule="atLeast"/>
                    <w:rPr>
                      <w:rFonts w:ascii="Verdana" w:hAnsi="Verdana" w:cs="Arial"/>
                      <w:color w:val="333333"/>
                      <w:sz w:val="17"/>
                      <w:szCs w:val="17"/>
                    </w:rPr>
                  </w:pPr>
                  <w:r>
                    <w:rPr>
                      <w:rFonts w:ascii="Verdana" w:hAnsi="Verdana" w:cs="Arial"/>
                      <w:color w:val="333333"/>
                      <w:sz w:val="17"/>
                      <w:szCs w:val="17"/>
                    </w:rPr>
                    <w:t>Cannot hear speech; may only hear loud noises such as a vacuum cleaner or lawn mower at close range.</w:t>
                  </w:r>
                </w:p>
              </w:tc>
              <w:tc>
                <w:tcPr>
                  <w:tcW w:w="1395" w:type="dxa"/>
                  <w:vMerge w:val="restart"/>
                  <w:tcBorders>
                    <w:top w:val="outset" w:sz="6" w:space="0" w:color="333399"/>
                    <w:left w:val="outset" w:sz="6" w:space="0" w:color="333399"/>
                    <w:bottom w:val="outset" w:sz="6" w:space="0" w:color="333399"/>
                    <w:right w:val="outset" w:sz="6" w:space="0" w:color="333399"/>
                  </w:tcBorders>
                  <w:shd w:val="clear" w:color="auto" w:fill="D0EEFF"/>
                </w:tcPr>
                <w:p w:rsidR="00DF623A" w:rsidRDefault="00DF623A">
                  <w:pPr>
                    <w:spacing w:before="45" w:after="45" w:line="225" w:lineRule="atLeast"/>
                    <w:rPr>
                      <w:rFonts w:ascii="Verdana" w:hAnsi="Verdana" w:cs="Arial"/>
                      <w:color w:val="333333"/>
                      <w:sz w:val="17"/>
                      <w:szCs w:val="17"/>
                    </w:rPr>
                  </w:pPr>
                  <w:r>
                    <w:rPr>
                      <w:rFonts w:ascii="Verdana" w:hAnsi="Verdana" w:cs="Arial"/>
                      <w:color w:val="333333"/>
                      <w:sz w:val="17"/>
                      <w:szCs w:val="17"/>
                    </w:rPr>
                    <w:t xml:space="preserve">20% of infants diagnosed with hearing loss are considered to have a profound loss. Infants and young children with severe or profound losses should be enrolled in a parent/infant program that addresses their specific needs as soon as possible. When school-age </w:t>
                  </w:r>
                  <w:r>
                    <w:rPr>
                      <w:rFonts w:ascii="Verdana" w:hAnsi="Verdana" w:cs="Arial"/>
                      <w:color w:val="333333"/>
                      <w:sz w:val="17"/>
                      <w:szCs w:val="17"/>
                    </w:rPr>
                    <w:lastRenderedPageBreak/>
                    <w:t>children in this category need ongoing monitoring of speech and language progress and routine audiology checks. Hearing aids or cochlear implants and assistive listening devices, such as FM systems, are essential, as is a favorable acoustical environment. Your child may also benefit from the use of an interpreter and/or notetaker in the classroom.</w:t>
                  </w:r>
                </w:p>
              </w:tc>
            </w:tr>
            <w:tr w:rsidR="00DF623A">
              <w:trPr>
                <w:trHeight w:val="9810"/>
              </w:trPr>
              <w:tc>
                <w:tcPr>
                  <w:tcW w:w="1050" w:type="dxa"/>
                  <w:tcBorders>
                    <w:top w:val="outset" w:sz="6" w:space="0" w:color="333399"/>
                    <w:left w:val="outset" w:sz="6" w:space="0" w:color="333399"/>
                    <w:bottom w:val="outset" w:sz="6" w:space="0" w:color="333399"/>
                    <w:right w:val="outset" w:sz="6" w:space="0" w:color="333399"/>
                  </w:tcBorders>
                  <w:shd w:val="clear" w:color="auto" w:fill="D0EEFF"/>
                </w:tcPr>
                <w:p w:rsidR="00DF623A" w:rsidRDefault="00DF623A">
                  <w:pPr>
                    <w:spacing w:before="45" w:after="45" w:line="225" w:lineRule="atLeast"/>
                    <w:rPr>
                      <w:rFonts w:ascii="Verdana" w:hAnsi="Verdana" w:cs="Arial"/>
                      <w:color w:val="333333"/>
                      <w:sz w:val="17"/>
                      <w:szCs w:val="17"/>
                    </w:rPr>
                  </w:pPr>
                  <w:r>
                    <w:rPr>
                      <w:rFonts w:ascii="Verdana" w:hAnsi="Verdana" w:cs="Arial"/>
                      <w:color w:val="333333"/>
                      <w:sz w:val="17"/>
                      <w:szCs w:val="17"/>
                    </w:rPr>
                    <w:lastRenderedPageBreak/>
                    <w:t>Profound</w:t>
                  </w:r>
                </w:p>
              </w:tc>
              <w:tc>
                <w:tcPr>
                  <w:tcW w:w="1215" w:type="dxa"/>
                  <w:tcBorders>
                    <w:top w:val="outset" w:sz="6" w:space="0" w:color="333399"/>
                    <w:left w:val="outset" w:sz="6" w:space="0" w:color="333399"/>
                    <w:bottom w:val="outset" w:sz="6" w:space="0" w:color="333399"/>
                    <w:right w:val="outset" w:sz="6" w:space="0" w:color="333399"/>
                  </w:tcBorders>
                  <w:shd w:val="clear" w:color="auto" w:fill="D0EEFF"/>
                </w:tcPr>
                <w:p w:rsidR="00DF623A" w:rsidRDefault="00DF623A">
                  <w:pPr>
                    <w:spacing w:before="45" w:after="45" w:line="225" w:lineRule="atLeast"/>
                    <w:rPr>
                      <w:rFonts w:ascii="Verdana" w:hAnsi="Verdana" w:cs="Arial"/>
                      <w:color w:val="333333"/>
                      <w:sz w:val="17"/>
                      <w:szCs w:val="17"/>
                    </w:rPr>
                  </w:pPr>
                  <w:r>
                    <w:rPr>
                      <w:rFonts w:ascii="Verdana" w:hAnsi="Verdana" w:cs="Arial"/>
                      <w:color w:val="333333"/>
                      <w:sz w:val="17"/>
                      <w:szCs w:val="17"/>
                    </w:rPr>
                    <w:t>Greater than 90 dB</w:t>
                  </w:r>
                </w:p>
              </w:tc>
              <w:tc>
                <w:tcPr>
                  <w:tcW w:w="1470" w:type="dxa"/>
                  <w:tcBorders>
                    <w:top w:val="outset" w:sz="6" w:space="0" w:color="333399"/>
                    <w:left w:val="outset" w:sz="6" w:space="0" w:color="333399"/>
                    <w:bottom w:val="outset" w:sz="6" w:space="0" w:color="333399"/>
                    <w:right w:val="outset" w:sz="6" w:space="0" w:color="333399"/>
                  </w:tcBorders>
                  <w:shd w:val="clear" w:color="auto" w:fill="D0EEFF"/>
                </w:tcPr>
                <w:p w:rsidR="00DF623A" w:rsidRDefault="00DF623A">
                  <w:pPr>
                    <w:spacing w:before="45" w:after="45" w:line="225" w:lineRule="atLeast"/>
                    <w:rPr>
                      <w:rFonts w:ascii="Verdana" w:hAnsi="Verdana" w:cs="Arial"/>
                      <w:color w:val="333333"/>
                      <w:sz w:val="17"/>
                      <w:szCs w:val="17"/>
                    </w:rPr>
                  </w:pPr>
                  <w:r>
                    <w:rPr>
                      <w:rFonts w:ascii="Verdana" w:hAnsi="Verdana" w:cs="Arial"/>
                      <w:color w:val="333333"/>
                      <w:sz w:val="17"/>
                      <w:szCs w:val="17"/>
                    </w:rPr>
                    <w:t>Cannot hear speech; may only hear extremely loud noises such as a chain saw or the vibrating component of a loud sound.</w:t>
                  </w:r>
                </w:p>
              </w:tc>
              <w:tc>
                <w:tcPr>
                  <w:tcW w:w="0" w:type="auto"/>
                  <w:vMerge/>
                  <w:tcBorders>
                    <w:top w:val="outset" w:sz="6" w:space="0" w:color="333399"/>
                    <w:left w:val="outset" w:sz="6" w:space="0" w:color="333399"/>
                    <w:bottom w:val="outset" w:sz="6" w:space="0" w:color="333399"/>
                    <w:right w:val="outset" w:sz="6" w:space="0" w:color="333399"/>
                  </w:tcBorders>
                  <w:shd w:val="clear" w:color="auto" w:fill="D0EEFF"/>
                </w:tcPr>
                <w:p w:rsidR="00DF623A" w:rsidRDefault="00DF623A">
                  <w:pPr>
                    <w:rPr>
                      <w:rFonts w:ascii="Verdana" w:hAnsi="Verdana" w:cs="Arial"/>
                      <w:color w:val="333333"/>
                      <w:sz w:val="17"/>
                      <w:szCs w:val="17"/>
                    </w:rPr>
                  </w:pPr>
                </w:p>
              </w:tc>
            </w:tr>
          </w:tbl>
          <w:p w:rsidR="00DF623A" w:rsidRDefault="00DF623A">
            <w:pPr>
              <w:rPr>
                <w:rFonts w:ascii="Arial" w:hAnsi="Arial"/>
                <w:color w:val="333333"/>
                <w:sz w:val="18"/>
                <w:szCs w:val="18"/>
              </w:rPr>
            </w:pPr>
          </w:p>
        </w:tc>
      </w:tr>
    </w:tbl>
    <w:p w:rsidR="00DF623A" w:rsidRDefault="00DF623A"/>
    <w:sectPr w:rsidR="00DF623A">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stylePaneFormatFilter w:val="3F01"/>
  <w:doNotTrackMoves/>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DF623A"/>
    <w:rsid w:val="00832C19"/>
    <w:rsid w:val="00DF623A"/>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character" w:customStyle="1" w:styleId="head1">
    <w:name w:val="head1"/>
    <w:basedOn w:val="DefaultParagraphFont"/>
    <w:rsid w:val="00DF623A"/>
    <w:rPr>
      <w:b/>
      <w:bCs/>
      <w:sz w:val="18"/>
      <w:szCs w:val="18"/>
    </w:rPr>
  </w:style>
  <w:style w:type="character" w:styleId="Strong">
    <w:name w:val="Strong"/>
    <w:basedOn w:val="DefaultParagraphFont"/>
    <w:qFormat/>
    <w:rsid w:val="00DF623A"/>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386</Words>
  <Characters>2079</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What Can You Hear</vt:lpstr>
    </vt:vector>
  </TitlesOfParts>
  <Company>Midland County Educational Service Agency</Company>
  <LinksUpToDate>false</LinksUpToDate>
  <CharactersWithSpaces>2461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What Can You Hear</dc:title>
  <dc:subject/>
  <dc:creator>sraschke</dc:creator>
  <cp:keywords/>
  <dc:description/>
  <cp:lastModifiedBy>SRASCHKE</cp:lastModifiedBy>
  <cp:revision>2</cp:revision>
  <dcterms:created xsi:type="dcterms:W3CDTF">2008-11-20T17:19:00Z</dcterms:created>
  <dcterms:modified xsi:type="dcterms:W3CDTF">2008-11-20T17:19:00Z</dcterms:modified>
</cp:coreProperties>
</file>